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32" w:lineRule="atLeast"/>
        <w:ind w:left="0" w:right="0" w:firstLine="0"/>
        <w:jc w:val="center"/>
        <w:rPr>
          <w:rFonts w:hint="eastAsia" w:asciiTheme="majorEastAsia" w:hAnsiTheme="majorEastAsia" w:eastAsiaTheme="majorEastAsia" w:cstheme="majorEastAsia"/>
          <w:b/>
          <w:i w:val="0"/>
          <w:caps w:val="0"/>
          <w:color w:val="323232"/>
          <w:spacing w:val="-12"/>
          <w:sz w:val="44"/>
          <w:szCs w:val="44"/>
        </w:rPr>
      </w:pPr>
      <w:r>
        <w:rPr>
          <w:rFonts w:hint="eastAsia" w:asciiTheme="majorEastAsia" w:hAnsiTheme="majorEastAsia" w:eastAsiaTheme="majorEastAsia" w:cstheme="majorEastAsia"/>
          <w:b/>
          <w:i w:val="0"/>
          <w:caps w:val="0"/>
          <w:color w:val="323232"/>
          <w:spacing w:val="-12"/>
          <w:sz w:val="44"/>
          <w:szCs w:val="44"/>
          <w:shd w:val="clear" w:fill="FFFFFF"/>
        </w:rPr>
        <w:t>信息技术与物理课堂教学的深度融合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leftChars="0" w:right="0" w:rightChars="0" w:firstLine="420" w:firstLineChars="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323232"/>
          <w:spacing w:val="0"/>
          <w:sz w:val="24"/>
          <w:szCs w:val="24"/>
          <w:shd w:val="clear" w:fill="FFFFFF"/>
        </w:rPr>
        <w:t>[摘 要]网络信息技术的发展和普及，打破了传统物理课堂教学模式，使教学内容更直观、更丰富、更具有视觉和听觉冲击力，激发了学生的学习兴趣，提高了课堂教学效率。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leftChars="0" w:right="0" w:rightChars="0" w:firstLine="420" w:firstLineChars="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323232"/>
          <w:spacing w:val="0"/>
          <w:sz w:val="24"/>
          <w:szCs w:val="24"/>
          <w:shd w:val="clear" w:fill="FFFFFF"/>
        </w:rPr>
        <w:t>[关键词]信息技术；物理课堂教学；融合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leftChars="0" w:right="0" w:rightChars="0" w:firstLine="420" w:firstLineChars="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323232"/>
          <w:spacing w:val="0"/>
          <w:sz w:val="24"/>
          <w:szCs w:val="24"/>
          <w:shd w:val="clear" w:fill="FFFFFF"/>
        </w:rPr>
        <w:t>随着“三通两平台”工作的扎实推进，信息网络已切实走进了校园，走进了课堂。近日，教育部副部长杜占元强调：要以教育信息化全面推动教育现代化。可以看出，进入21世纪，现代信息技术的迅猛发展已打破传统的课堂教学模式，二者成为不可分割的整体，以促进高效课堂的生成。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leftChars="0" w:right="0" w:rightChars="0" w:firstLine="420" w:firstLineChars="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323232"/>
          <w:spacing w:val="0"/>
          <w:sz w:val="24"/>
          <w:szCs w:val="24"/>
          <w:shd w:val="clear" w:fill="FFFFFF"/>
        </w:rPr>
        <w:t>作为一名耕耘20多年的一线物理教师，多年来一直在努力将多媒体信息技术与课堂教学有机融合，并取得了不错的教学效果，下面结合教学实际谈谈我的体会。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leftChars="0" w:right="0" w:rightChars="0" w:firstLine="420" w:firstLineChars="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323232"/>
          <w:spacing w:val="0"/>
          <w:sz w:val="24"/>
          <w:szCs w:val="24"/>
          <w:shd w:val="clear" w:fill="FFFFFF"/>
        </w:rPr>
        <w:t>一、师生角色的转换，教学方式的转变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leftChars="0" w:right="0" w:rightChars="0" w:firstLine="420" w:firstLineChars="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323232"/>
          <w:spacing w:val="0"/>
          <w:sz w:val="24"/>
          <w:szCs w:val="24"/>
          <w:shd w:val="clear" w:fill="FFFFFF"/>
        </w:rPr>
        <w:t>在信息化的社会，学生获取知识不再是一件难事，教师再也不能单纯依靠知识的优势来维持自己的主导地位。教师担任的角色需要转变，不仅是知识的传授者，更是学生在信息世界中的指导者和组织者。学生的角色也不再是被动的知识接受者，而要成为课堂教学的主体。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leftChars="0" w:right="0" w:rightChars="0" w:firstLine="420" w:firstLineChars="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323232"/>
          <w:spacing w:val="0"/>
          <w:sz w:val="24"/>
          <w:szCs w:val="24"/>
          <w:shd w:val="clear" w:fill="FFFFFF"/>
        </w:rPr>
        <w:t>教学民主、师生平等是新课标的基本理念，也是我们的追求。但在传统教学中，教师是知识的拥有者、权威者，教师站在了居高临下的位置，学生没有资格与教师站在平等的位置上。然而在信息技术与物理教学整合的环境下，打破了知识权威的神话，谁也无法对知识进行垄断，从知识占有量上来看，教师与学生的差距正在缩小，在一些最新信息的获取方面教师可能还不如学生。例如：我在讲授《新材料及其应用》一课时，完全摆脱了传统的教师讲授方式，而是以小组为单位，由学生通过网络查找新材料的相关知识，然后小组内进行分类整理，最后在课堂上分组进行展示，学生展示的内容不仅比教材上列举的种类多，不少是老师不知道的，而且配以插图、视频说明更加详细直观，拓展学生知识视野的同时也把老师从繁重的讲授中解放出来。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right="0" w:rightChars="0" w:firstLine="480" w:firstLineChars="20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323232"/>
          <w:spacing w:val="0"/>
          <w:sz w:val="24"/>
          <w:szCs w:val="24"/>
          <w:shd w:val="clear" w:fill="FFFFFF"/>
        </w:rPr>
        <w:t>二、能做实验的补充，难做实验的模拟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right="0" w:rightChars="0" w:firstLine="480" w:firstLineChars="20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323232"/>
          <w:spacing w:val="0"/>
          <w:sz w:val="24"/>
          <w:szCs w:val="24"/>
          <w:shd w:val="clear" w:fill="FFFFFF"/>
        </w:rPr>
        <w:t>物理学是一门实验科学，离开了物理实验，物理学就不可能产生，更谈不上发展。因此，要特别重视物理实验，在信息时代也不例外，凡大纲要求做的实验都要做，不能做的实验想法设法创造条件也要做。即使如此，许多实验可能看不清，可能过于复杂，可能无法长期提供器材让学生动手，可能在教室中无法实验等原因，利用信息技术进行补充，进行模拟，就非常必要。例如：在教育部2014年度“一师一优课、一课一名师”活动中，我讲授的《升华和凝华》一课获得了部级优课。这节课中，在讲到干冰的升华时，由于受到客观条件的限制，无法现场演示干冰升华的实验，学生也无法真实体验升华的效果，再多的语言讲授都显得苍白无力。所以，我在网上下载了一个干冰升华的视频进行展示，让学生亲眼看到升华的场景，远胜过教师的语言描述，使课堂的教学效果也得到了升华。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right="0" w:rightChars="0" w:firstLine="480" w:firstLineChars="20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323232"/>
          <w:spacing w:val="0"/>
          <w:sz w:val="24"/>
          <w:szCs w:val="24"/>
          <w:shd w:val="clear" w:fill="FFFFFF"/>
        </w:rPr>
        <w:t>三、微观世界的放大，庞然大物的缩小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right="0" w:rightChars="0" w:firstLine="480" w:firstLineChars="20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323232"/>
          <w:spacing w:val="0"/>
          <w:sz w:val="24"/>
          <w:szCs w:val="24"/>
          <w:shd w:val="clear" w:fill="FFFFFF"/>
        </w:rPr>
        <w:t>微观世界看不见，摸不着，宠然大物又说不清道不明，过去教学中只能让学生看看图片或用语言、文字加以描述，学生很难得到正确完整的认识与印象。现在借助信息技术，我们可以把宏观的天体微观化，在多媒体计算机上模拟其运行过程，也可以将微观的原子、电子宏观化，在多媒体计算机上模拟其运动过程，从而增强学生的感知能力，促进理解。例如，“人造卫星从地球的远地点向近地点运动时，其动能和势能的变化如何？”，学生对于这个情境没有生活的体验，如果通过计算机播放多媒体课件，学生就能直观地看到人造卫星在运行时速度的快慢变化，从而准确地做出判断。增强了直观性，降低了学生理解的难度 。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right="0" w:rightChars="0" w:firstLine="480" w:firstLineChars="20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323232"/>
          <w:spacing w:val="0"/>
          <w:sz w:val="24"/>
          <w:szCs w:val="24"/>
          <w:shd w:val="clear" w:fill="FFFFFF"/>
        </w:rPr>
        <w:t>四、知识容量的扩充，探究视野的延伸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right="0" w:rightChars="0" w:firstLine="480" w:firstLineChars="20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bookmarkStart w:id="0" w:name="_GoBack"/>
      <w:bookmarkEnd w:id="0"/>
      <w:r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323232"/>
          <w:spacing w:val="0"/>
          <w:sz w:val="24"/>
          <w:szCs w:val="24"/>
          <w:shd w:val="clear" w:fill="FFFFFF"/>
        </w:rPr>
        <w:t>互联网不仅为教师和学生提供了百科全书式的信息资源，并且综合运用语言、文字、声音、图形、动画和视频等多种信息呈现方式，创设了一个图文并茂、有声有色的数字化环境。学生利用互联网搜索下载有关实验探究所得物理规律的应用事例，相互交流协作学习，拓展了探究视野，加深了对物理规律的深刻认识和理解，也深切地体会到物理学与人类社会之间的密切关系。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leftChars="0" w:right="0" w:rightChars="0" w:firstLine="420" w:firstLineChars="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323232"/>
          <w:spacing w:val="0"/>
          <w:sz w:val="24"/>
          <w:szCs w:val="24"/>
          <w:shd w:val="clear" w:fill="FFFFFF"/>
        </w:rPr>
        <w:t>随着国家对教育信息化工程的大力投入，教学设备的进一步更新和升级，信息技术与物理课堂教学的融合环境日趋成熟，将极大的促进课堂教学效率和质量的提高。当然，在物理探究教学中，既要充分体现信息技术的优势，又要充分发挥传统实验手段的功用，使二者优势互补、相得益彰，而不能为了使用而使用信息技术。作为教师，也要不断加强学习，提升信息技术应用水平，这样，教育信息化和教育现代化才不至于成为一句空话！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leftChars="0" w:right="0" w:rightChars="0" w:firstLine="420" w:firstLineChars="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323232"/>
          <w:spacing w:val="0"/>
          <w:sz w:val="24"/>
          <w:szCs w:val="24"/>
          <w:shd w:val="clear" w:fill="FFFFFF"/>
        </w:rPr>
        <w:t>参考文献：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leftChars="0" w:right="0" w:rightChars="0" w:firstLine="420" w:firstLineChars="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323232"/>
          <w:spacing w:val="0"/>
          <w:sz w:val="24"/>
          <w:szCs w:val="24"/>
          <w:shd w:val="clear" w:fill="FFFFFF"/>
        </w:rPr>
        <w:t>[1]中央电化教育馆·素质教育实验优秀课例精粹（中学版）.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leftChars="0" w:right="0" w:rightChars="0" w:firstLine="420" w:firstLineChars="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323232"/>
          <w:spacing w:val="0"/>
          <w:sz w:val="24"/>
          <w:szCs w:val="24"/>
          <w:shd w:val="clear" w:fill="FFFFFF"/>
        </w:rPr>
        <w:t>[2]何克抗.信息技术与课程深层次整合的理论与方法.中国大学教学，2005（5）.</w:t>
      </w:r>
    </w:p>
    <w:p/>
    <w:sectPr>
      <w:pgSz w:w="11906" w:h="16838"/>
      <w:pgMar w:top="1417" w:right="1417" w:bottom="1417" w:left="1417" w:header="851" w:footer="992" w:gutter="0"/>
      <w:paperSrc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隶书">
    <w:panose1 w:val="02010509060101010101"/>
    <w:charset w:val="86"/>
    <w:family w:val="auto"/>
    <w:pitch w:val="default"/>
    <w:sig w:usb0="00000001" w:usb1="080E0000" w:usb2="00000000" w:usb3="00000000" w:csb0="00040000" w:csb1="00000000"/>
  </w:font>
  <w:font w:name="方正隶二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Calibri Light">
    <w:panose1 w:val="020F0302020204030204"/>
    <w:charset w:val="00"/>
    <w:family w:val="auto"/>
    <w:pitch w:val="default"/>
    <w:sig w:usb0="A00002EF" w:usb1="4000207B" w:usb2="0000000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1B170AAF"/>
    <w:rsid w:val="1F1E2CC6"/>
    <w:rsid w:val="4AE15EBD"/>
    <w:rsid w:val="7528696C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44"/>
      <w:sz w:val="48"/>
      <w:szCs w:val="48"/>
      <w:lang w:val="en-US" w:eastAsia="zh-CN" w:bidi="ar"/>
    </w:rPr>
  </w:style>
  <w:style w:type="character" w:default="1" w:styleId="4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Kingsoft</Company>
  <Pages>1</Pages>
  <Words>0</Words>
  <Characters>0</Characters>
  <Lines>0</Lines>
  <Paragraphs>0</Paragraphs>
  <ScaleCrop>false</ScaleCrop>
  <LinksUpToDate>false</LinksUpToDate>
  <CharactersWithSpaces>0</CharactersWithSpaces>
  <Application>WPS Office_10.1.0.7224_F1E327BC-269C-435d-A152-05C5408002CA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zhaoxinlei</dc:creator>
  <cp:lastModifiedBy>Administrator</cp:lastModifiedBy>
  <dcterms:modified xsi:type="dcterms:W3CDTF">2018-05-08T08:13:13Z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2052-10.1.0.7224</vt:lpwstr>
  </property>
  <property fmtid="{D5CDD505-2E9C-101B-9397-08002B2CF9AE}" pid="3" name="KSORubyTemplateID" linkTarget="0">
    <vt:lpwstr>6</vt:lpwstr>
  </property>
</Properties>
</file>